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648E" w14:textId="208C242A" w:rsidR="000C4CB6" w:rsidRDefault="000C4CB6" w:rsidP="000C4CB6">
      <w:pPr>
        <w:jc w:val="center"/>
        <w:rPr>
          <w:b/>
          <w:sz w:val="36"/>
          <w:szCs w:val="36"/>
        </w:rPr>
      </w:pPr>
      <w:r w:rsidRPr="000C4CB6">
        <w:rPr>
          <w:b/>
          <w:sz w:val="36"/>
          <w:szCs w:val="36"/>
        </w:rPr>
        <w:t>Новые правила и возможности для самозанятых</w:t>
      </w:r>
    </w:p>
    <w:p w14:paraId="15A473C8" w14:textId="77777777" w:rsidR="000C4CB6" w:rsidRPr="000C4CB6" w:rsidRDefault="000C4CB6" w:rsidP="000C4CB6">
      <w:pPr>
        <w:rPr>
          <w:b/>
          <w:sz w:val="36"/>
          <w:szCs w:val="36"/>
        </w:rPr>
      </w:pPr>
    </w:p>
    <w:p w14:paraId="60905A00" w14:textId="60FA6C03" w:rsidR="000C4CB6" w:rsidRPr="006138E5" w:rsidRDefault="000C4CB6" w:rsidP="000C4CB6">
      <w:pPr>
        <w:jc w:val="center"/>
      </w:pPr>
      <w:r w:rsidRPr="006138E5">
        <w:rPr>
          <w:b/>
        </w:rPr>
        <w:t>Оплата больничных</w:t>
      </w:r>
    </w:p>
    <w:p w14:paraId="1CD9979B" w14:textId="77777777" w:rsidR="000C4CB6" w:rsidRDefault="000C4CB6" w:rsidP="000C4CB6">
      <w:pPr>
        <w:jc w:val="both"/>
      </w:pPr>
      <w:r>
        <w:t xml:space="preserve">      </w:t>
      </w:r>
      <w:r w:rsidRPr="006138E5">
        <w:t xml:space="preserve">В ноябре 2025 года Минтруд предложил новый механизм страхования самозанятых, который позволит им получать выплаты по больничным. </w:t>
      </w:r>
    </w:p>
    <w:p w14:paraId="6299D479" w14:textId="77777777" w:rsidR="000C4CB6" w:rsidRPr="006138E5" w:rsidRDefault="000C4CB6" w:rsidP="000C4CB6">
      <w:pPr>
        <w:jc w:val="both"/>
      </w:pPr>
      <w:r>
        <w:t xml:space="preserve">      </w:t>
      </w:r>
      <w:r w:rsidRPr="006138E5">
        <w:t>Согласно инициативе, гражданин сможет сам выбрать страховое покрытие:</w:t>
      </w:r>
    </w:p>
    <w:p w14:paraId="42790484" w14:textId="77777777" w:rsidR="000C4CB6" w:rsidRPr="006138E5" w:rsidRDefault="000C4CB6" w:rsidP="000C4CB6">
      <w:pPr>
        <w:jc w:val="both"/>
      </w:pPr>
      <w:r>
        <w:t xml:space="preserve">      </w:t>
      </w:r>
      <w:r w:rsidRPr="006138E5">
        <w:t>• 50 тыс. рублей за месяц нетрудоспособности (размер взноса составит 1920 рублей в месяц);</w:t>
      </w:r>
    </w:p>
    <w:p w14:paraId="37AF1EA2" w14:textId="77777777" w:rsidR="000C4CB6" w:rsidRPr="006138E5" w:rsidRDefault="000C4CB6" w:rsidP="000C4CB6">
      <w:pPr>
        <w:jc w:val="both"/>
      </w:pPr>
      <w:r>
        <w:t xml:space="preserve">      </w:t>
      </w:r>
      <w:r w:rsidRPr="006138E5">
        <w:t>• 35 тыс. рублей за месяц нетрудоспособности (взнос — 1344 рубля в месяц).</w:t>
      </w:r>
    </w:p>
    <w:p w14:paraId="54370F28" w14:textId="77777777" w:rsidR="000C4CB6" w:rsidRDefault="000C4CB6" w:rsidP="000C4CB6">
      <w:pPr>
        <w:jc w:val="both"/>
      </w:pPr>
      <w:r>
        <w:t xml:space="preserve">      </w:t>
      </w:r>
      <w:r w:rsidRPr="006138E5">
        <w:t>После оплаты страховых взносов в течение шести месяцев появится право получать пособие в размере 70% страховой суммы, а через год — в размере 100%. </w:t>
      </w:r>
    </w:p>
    <w:p w14:paraId="5F4D575B" w14:textId="77777777" w:rsidR="000C4CB6" w:rsidRDefault="000C4CB6" w:rsidP="000C4CB6">
      <w:pPr>
        <w:jc w:val="both"/>
      </w:pPr>
      <w:r>
        <w:t xml:space="preserve">       </w:t>
      </w:r>
      <w:r w:rsidRPr="006138E5">
        <w:t xml:space="preserve">Взаимодействие с Социальным фондом будет происходить через приложение «Мой налог». </w:t>
      </w:r>
    </w:p>
    <w:p w14:paraId="351D387E" w14:textId="77777777" w:rsidR="000C4CB6" w:rsidRDefault="000C4CB6" w:rsidP="000C4CB6">
      <w:pPr>
        <w:jc w:val="both"/>
      </w:pPr>
      <w:r>
        <w:t xml:space="preserve">       </w:t>
      </w:r>
      <w:r w:rsidRPr="006138E5">
        <w:t>Пилотный проект запланирован на 2026—2028 годы.</w:t>
      </w:r>
    </w:p>
    <w:p w14:paraId="28B84801" w14:textId="77777777" w:rsidR="000C4CB6" w:rsidRDefault="000C4CB6" w:rsidP="000C4CB6">
      <w:pPr>
        <w:jc w:val="both"/>
      </w:pPr>
    </w:p>
    <w:p w14:paraId="3D0D0BF8" w14:textId="020E9D50" w:rsidR="000C4CB6" w:rsidRPr="006138E5" w:rsidRDefault="000C4CB6" w:rsidP="000C4CB6">
      <w:pPr>
        <w:jc w:val="center"/>
      </w:pPr>
      <w:r w:rsidRPr="006138E5">
        <w:rPr>
          <w:b/>
        </w:rPr>
        <w:t xml:space="preserve">Кредитные каникулы </w:t>
      </w:r>
      <w:proofErr w:type="gramStart"/>
      <w:r w:rsidRPr="006138E5">
        <w:rPr>
          <w:b/>
        </w:rPr>
        <w:t>для самозанятых и малого бизнеса</w:t>
      </w:r>
      <w:proofErr w:type="gramEnd"/>
    </w:p>
    <w:p w14:paraId="38910CE6" w14:textId="77777777" w:rsidR="000C4CB6" w:rsidRDefault="000C4CB6" w:rsidP="000C4CB6">
      <w:pPr>
        <w:jc w:val="both"/>
      </w:pPr>
      <w:r>
        <w:t xml:space="preserve">       </w:t>
      </w:r>
      <w:r w:rsidRPr="006138E5">
        <w:t xml:space="preserve">С 1 октября 2025 года предприниматели и самозанятые получили право на кредитные каникулы сроком до полугода. </w:t>
      </w:r>
    </w:p>
    <w:p w14:paraId="2FA8AB4C" w14:textId="77777777" w:rsidR="000C4CB6" w:rsidRPr="006138E5" w:rsidRDefault="000C4CB6" w:rsidP="000C4CB6">
      <w:pPr>
        <w:jc w:val="both"/>
      </w:pPr>
      <w:r>
        <w:t xml:space="preserve">       </w:t>
      </w:r>
      <w:r w:rsidRPr="006138E5">
        <w:t>Ими можно воспользоваться раз в пять лет.</w:t>
      </w:r>
    </w:p>
    <w:p w14:paraId="74C050FB" w14:textId="77777777" w:rsidR="000C4CB6" w:rsidRPr="006138E5" w:rsidRDefault="000C4CB6" w:rsidP="000C4CB6">
      <w:pPr>
        <w:jc w:val="both"/>
      </w:pPr>
      <w:r>
        <w:t xml:space="preserve">       </w:t>
      </w:r>
      <w:r w:rsidRPr="006138E5">
        <w:t>Лимиты суммы кредита, на который распространяются каникулы:</w:t>
      </w:r>
    </w:p>
    <w:p w14:paraId="10EFAD3D" w14:textId="77777777" w:rsidR="000C4CB6" w:rsidRPr="006138E5" w:rsidRDefault="000C4CB6" w:rsidP="000C4CB6">
      <w:pPr>
        <w:jc w:val="both"/>
      </w:pPr>
      <w:r>
        <w:t xml:space="preserve">       </w:t>
      </w:r>
      <w:r w:rsidRPr="006138E5">
        <w:t>• до 10 млн рублей — для самозанятых;</w:t>
      </w:r>
    </w:p>
    <w:p w14:paraId="55D5C0F8" w14:textId="77777777" w:rsidR="000C4CB6" w:rsidRPr="006138E5" w:rsidRDefault="000C4CB6" w:rsidP="000C4CB6">
      <w:pPr>
        <w:jc w:val="both"/>
      </w:pPr>
      <w:r>
        <w:t xml:space="preserve">       </w:t>
      </w:r>
      <w:r w:rsidRPr="006138E5">
        <w:t>• до 60 млн рублей — для микропредприятий;</w:t>
      </w:r>
    </w:p>
    <w:p w14:paraId="0458D2B3" w14:textId="77777777" w:rsidR="000C4CB6" w:rsidRPr="006138E5" w:rsidRDefault="000C4CB6" w:rsidP="000C4CB6">
      <w:pPr>
        <w:jc w:val="both"/>
      </w:pPr>
      <w:r>
        <w:t xml:space="preserve">       </w:t>
      </w:r>
      <w:r w:rsidRPr="006138E5">
        <w:t>• до 400 млн рублей — для малых компаний;</w:t>
      </w:r>
    </w:p>
    <w:p w14:paraId="5E97C004" w14:textId="77777777" w:rsidR="000C4CB6" w:rsidRPr="006138E5" w:rsidRDefault="000C4CB6" w:rsidP="000C4CB6">
      <w:pPr>
        <w:jc w:val="both"/>
      </w:pPr>
      <w:r>
        <w:t xml:space="preserve">       </w:t>
      </w:r>
      <w:r w:rsidRPr="006138E5">
        <w:t>• до 1 млрд рублей — для среднего бизнеса.</w:t>
      </w:r>
    </w:p>
    <w:p w14:paraId="7EAE52FC" w14:textId="77777777" w:rsidR="000C4CB6" w:rsidRDefault="000C4CB6" w:rsidP="000C4CB6">
      <w:pPr>
        <w:jc w:val="both"/>
      </w:pPr>
      <w:r>
        <w:t xml:space="preserve">      </w:t>
      </w:r>
      <w:r w:rsidRPr="006138E5">
        <w:t xml:space="preserve">Отсрочка доступна и для кредитов, взятых по льготным программам. </w:t>
      </w:r>
    </w:p>
    <w:p w14:paraId="00B27F38" w14:textId="77777777" w:rsidR="000C4CB6" w:rsidRPr="006138E5" w:rsidRDefault="000C4CB6" w:rsidP="000C4CB6">
      <w:pPr>
        <w:jc w:val="both"/>
      </w:pPr>
      <w:r>
        <w:t xml:space="preserve">      </w:t>
      </w:r>
      <w:r w:rsidRPr="006138E5">
        <w:t>При этом банк не может отказать, если заёмщик отвечает требованиям закона.</w:t>
      </w:r>
    </w:p>
    <w:p w14:paraId="5AC72996" w14:textId="77777777" w:rsidR="000C4CB6" w:rsidRPr="006138E5" w:rsidRDefault="000C4CB6" w:rsidP="000C4CB6">
      <w:pPr>
        <w:jc w:val="both"/>
      </w:pPr>
      <w:r>
        <w:t xml:space="preserve">       </w:t>
      </w:r>
      <w:r w:rsidRPr="006138E5">
        <w:t>Кредитные каникулы нельзя получить, если:</w:t>
      </w:r>
    </w:p>
    <w:p w14:paraId="259339B5" w14:textId="77777777" w:rsidR="000C4CB6" w:rsidRDefault="000C4CB6" w:rsidP="000C4CB6">
      <w:pPr>
        <w:jc w:val="both"/>
      </w:pPr>
      <w:r>
        <w:t xml:space="preserve">       </w:t>
      </w:r>
      <w:r w:rsidRPr="006138E5">
        <w:t>• заёмщик проходит процедуру ликвидации или банкротства;</w:t>
      </w:r>
    </w:p>
    <w:p w14:paraId="1C19AE5F" w14:textId="77777777" w:rsidR="000C4CB6" w:rsidRPr="00360B28" w:rsidRDefault="000C4CB6" w:rsidP="000C4CB6">
      <w:pPr>
        <w:jc w:val="both"/>
      </w:pPr>
      <w:r>
        <w:t xml:space="preserve">       </w:t>
      </w:r>
      <w:r w:rsidRPr="00360B28">
        <w:t>• он уже использовал каникулы в последние пять лет;</w:t>
      </w:r>
    </w:p>
    <w:p w14:paraId="20432F48" w14:textId="77777777" w:rsidR="000C4CB6" w:rsidRPr="00360B28" w:rsidRDefault="000C4CB6" w:rsidP="000C4CB6">
      <w:pPr>
        <w:jc w:val="both"/>
      </w:pPr>
      <w:r>
        <w:t xml:space="preserve">       </w:t>
      </w:r>
      <w:r w:rsidRPr="00360B28">
        <w:t>• договор заключён до 1 марта 2024 года;</w:t>
      </w:r>
    </w:p>
    <w:p w14:paraId="4C799C8C" w14:textId="77777777" w:rsidR="000C4CB6" w:rsidRPr="00360B28" w:rsidRDefault="000C4CB6" w:rsidP="000C4CB6">
      <w:pPr>
        <w:jc w:val="both"/>
      </w:pPr>
      <w:r>
        <w:t xml:space="preserve">       </w:t>
      </w:r>
      <w:r w:rsidRPr="00360B28">
        <w:t>• долг просрочен более чем на 30 дней подряд;</w:t>
      </w:r>
    </w:p>
    <w:p w14:paraId="707773F5" w14:textId="77777777" w:rsidR="000C4CB6" w:rsidRPr="00360B28" w:rsidRDefault="000C4CB6" w:rsidP="000C4CB6">
      <w:pPr>
        <w:jc w:val="both"/>
      </w:pPr>
      <w:r>
        <w:t xml:space="preserve">       </w:t>
      </w:r>
      <w:r w:rsidRPr="00360B28">
        <w:t>• есть основания для досрочного взыскания долга;</w:t>
      </w:r>
    </w:p>
    <w:p w14:paraId="31A87AB0" w14:textId="77777777" w:rsidR="000C4CB6" w:rsidRPr="00360B28" w:rsidRDefault="000C4CB6" w:rsidP="000C4CB6">
      <w:pPr>
        <w:jc w:val="both"/>
      </w:pPr>
      <w:r>
        <w:t xml:space="preserve">       </w:t>
      </w:r>
      <w:r w:rsidRPr="00360B28">
        <w:t>• отсутствует согласие поручителя, если он есть.</w:t>
      </w:r>
    </w:p>
    <w:p w14:paraId="27776F02" w14:textId="77777777" w:rsidR="000C4CB6" w:rsidRDefault="000C4CB6" w:rsidP="000C4CB6">
      <w:pPr>
        <w:jc w:val="both"/>
      </w:pPr>
      <w:r>
        <w:t xml:space="preserve">       </w:t>
      </w:r>
      <w:r w:rsidRPr="00360B28">
        <w:t>По статистике, спрос на реструктуризацию кредитов малого и среднего бизнеса продолжает расти, и государство рассчитывает, что новые правила позволят предпринимателям переживать финансовые нагрузки более мягко и безопасно.</w:t>
      </w:r>
    </w:p>
    <w:p w14:paraId="601811B3" w14:textId="77777777" w:rsidR="002A3DC1" w:rsidRDefault="002A3DC1"/>
    <w:sectPr w:rsidR="002A3DC1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76"/>
    <w:rsid w:val="000024F4"/>
    <w:rsid w:val="000C4CB6"/>
    <w:rsid w:val="00164BF2"/>
    <w:rsid w:val="00170687"/>
    <w:rsid w:val="002A3DC1"/>
    <w:rsid w:val="006B4776"/>
    <w:rsid w:val="00DC6343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0219"/>
  <w15:chartTrackingRefBased/>
  <w15:docId w15:val="{9D34353E-E5F4-4252-A9B8-2E67C4BD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B6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6B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7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7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7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7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7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7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6B4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4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47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47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47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4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4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4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4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6B477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B477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B47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B477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B47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477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6B477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B477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B4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B477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B4776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2026-04-10T08:08:00Z</dcterms:created>
  <dcterms:modified xsi:type="dcterms:W3CDTF">2026-04-10T08:09:00Z</dcterms:modified>
</cp:coreProperties>
</file>